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65C8A" w:rsidRDefault="001C5A00" w:rsidP="001C5A0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C5A00">
        <w:rPr>
          <w:rFonts w:ascii="Segoe UI" w:hAnsi="Segoe UI" w:cs="Segoe UI"/>
          <w:b/>
          <w:noProof/>
          <w:sz w:val="28"/>
        </w:rPr>
        <w:t>В 2023 году на территории Новосибирской области проведут комплексные кадастровые работы</w:t>
      </w:r>
    </w:p>
    <w:p w:rsidR="001C5A00" w:rsidRDefault="001C5A00" w:rsidP="001C5A0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8"/>
        </w:rPr>
      </w:pPr>
      <w:bookmarkStart w:id="0" w:name="_GoBack"/>
      <w:bookmarkEnd w:id="0"/>
    </w:p>
    <w:p w:rsidR="001C5A00" w:rsidRPr="001C5A00" w:rsidRDefault="001C5A00" w:rsidP="001C5A00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1C5A00">
        <w:rPr>
          <w:rFonts w:ascii="Segoe UI" w:hAnsi="Segoe UI" w:cs="Segoe UI"/>
          <w:sz w:val="28"/>
          <w:szCs w:val="28"/>
        </w:rPr>
        <w:t xml:space="preserve">В 2023 году на территории Новосибирской области планируется проведение комплексных кадастровых работ за счет средств федерального бюджета. Заявка на получение субсидии рассмотрена и одобрена Федеральной службой государственной регистрации, кадастра и картографии. Для проведения кадастровых работ субъекту будет выделено 7,1 </w:t>
      </w:r>
      <w:proofErr w:type="gramStart"/>
      <w:r w:rsidRPr="001C5A00">
        <w:rPr>
          <w:rFonts w:ascii="Segoe UI" w:hAnsi="Segoe UI" w:cs="Segoe UI"/>
          <w:sz w:val="28"/>
          <w:szCs w:val="28"/>
        </w:rPr>
        <w:t>млн</w:t>
      </w:r>
      <w:proofErr w:type="gramEnd"/>
      <w:r w:rsidRPr="001C5A00">
        <w:rPr>
          <w:rFonts w:ascii="Segoe UI" w:hAnsi="Segoe UI" w:cs="Segoe UI"/>
          <w:sz w:val="28"/>
          <w:szCs w:val="28"/>
        </w:rPr>
        <w:t xml:space="preserve"> рублей из федерального бюджета.</w:t>
      </w:r>
    </w:p>
    <w:p w:rsidR="001C5A00" w:rsidRPr="001C5A00" w:rsidRDefault="001C5A00" w:rsidP="001C5A00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1C5A00">
        <w:rPr>
          <w:rFonts w:ascii="Segoe UI" w:hAnsi="Segoe UI" w:cs="Segoe UI"/>
          <w:sz w:val="28"/>
          <w:szCs w:val="28"/>
        </w:rPr>
        <w:t xml:space="preserve">«В результате проведения комплексных кадастровых работ будут образованы новые земельные участки, уточнены местоположения границ земельных участков и расположенных на них зданий, сооружений, объектов незавершенного строительства, а также исправлены реестровые ошибки в сведениях о таких объектах», - сообщила заместитель руководителя Наталья </w:t>
      </w:r>
      <w:proofErr w:type="spellStart"/>
      <w:r w:rsidRPr="001C5A00">
        <w:rPr>
          <w:rFonts w:ascii="Segoe UI" w:hAnsi="Segoe UI" w:cs="Segoe UI"/>
          <w:sz w:val="28"/>
          <w:szCs w:val="28"/>
        </w:rPr>
        <w:t>Ивчатова</w:t>
      </w:r>
      <w:proofErr w:type="spellEnd"/>
      <w:r w:rsidRPr="001C5A00">
        <w:rPr>
          <w:rFonts w:ascii="Segoe UI" w:hAnsi="Segoe UI" w:cs="Segoe UI"/>
          <w:sz w:val="28"/>
          <w:szCs w:val="28"/>
        </w:rPr>
        <w:t>.</w:t>
      </w:r>
    </w:p>
    <w:p w:rsidR="001C5A00" w:rsidRPr="001C5A00" w:rsidRDefault="001C5A00" w:rsidP="001C5A00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1C5A00">
        <w:rPr>
          <w:rFonts w:ascii="Segoe UI" w:hAnsi="Segoe UI" w:cs="Segoe UI"/>
          <w:sz w:val="28"/>
          <w:szCs w:val="28"/>
        </w:rPr>
        <w:t xml:space="preserve">Преимущество комплексных кадастровых работ состоит в том, что они значительно дешевле работ, которые выполняются в индивидуальном заявительном порядке. Собственникам земельных участков, в отношении которых проводятся комплексные кадастровые работы, не нужно платить за межевание и обращаться в </w:t>
      </w:r>
      <w:proofErr w:type="spellStart"/>
      <w:r w:rsidRPr="001C5A00">
        <w:rPr>
          <w:rFonts w:ascii="Segoe UI" w:hAnsi="Segoe UI" w:cs="Segoe UI"/>
          <w:sz w:val="28"/>
          <w:szCs w:val="28"/>
        </w:rPr>
        <w:t>Росреестр</w:t>
      </w:r>
      <w:proofErr w:type="spellEnd"/>
      <w:r w:rsidRPr="001C5A00">
        <w:rPr>
          <w:rFonts w:ascii="Segoe UI" w:hAnsi="Segoe UI" w:cs="Segoe UI"/>
          <w:sz w:val="28"/>
          <w:szCs w:val="28"/>
        </w:rPr>
        <w:t xml:space="preserve"> для внесения сведений в Единый государственный реестр недвижимости.</w:t>
      </w:r>
    </w:p>
    <w:p w:rsidR="001C5A00" w:rsidRPr="001C5A00" w:rsidRDefault="001C5A00" w:rsidP="001C5A00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1C5A00">
        <w:rPr>
          <w:rFonts w:ascii="Segoe UI" w:hAnsi="Segoe UI" w:cs="Segoe UI"/>
          <w:sz w:val="28"/>
          <w:szCs w:val="28"/>
        </w:rPr>
        <w:t xml:space="preserve">«Проведение комплексных кадастровых работ позволит уточнить границы земельных участков, исправить имеющиеся в реестре ошибки, уточнить границы объектов на земельных участках, а также образовать земли, занимаемые улицами, проездами, набережными и скверами, - говорит заместитель руководителя департамента имущества и земельных отношений Новосибирской области Павел Комаров. - </w:t>
      </w:r>
      <w:r w:rsidRPr="001C5A00">
        <w:rPr>
          <w:rFonts w:ascii="Segoe UI" w:hAnsi="Segoe UI" w:cs="Segoe UI"/>
          <w:sz w:val="28"/>
          <w:szCs w:val="28"/>
        </w:rPr>
        <w:lastRenderedPageBreak/>
        <w:t>Комплексные кадастровые работы дают возможность эффективного управления территориями</w:t>
      </w:r>
      <w:proofErr w:type="gramStart"/>
      <w:r w:rsidRPr="001C5A00">
        <w:rPr>
          <w:rFonts w:ascii="Segoe UI" w:hAnsi="Segoe UI" w:cs="Segoe UI"/>
          <w:sz w:val="28"/>
          <w:szCs w:val="28"/>
        </w:rPr>
        <w:t>.»</w:t>
      </w:r>
      <w:proofErr w:type="gramEnd"/>
    </w:p>
    <w:p w:rsidR="000A5CED" w:rsidRPr="000A5CED" w:rsidRDefault="001C5A00" w:rsidP="001C5A00">
      <w:pPr>
        <w:ind w:firstLine="709"/>
        <w:jc w:val="both"/>
        <w:rPr>
          <w:rFonts w:ascii="Segoe UI" w:hAnsi="Segoe UI" w:cs="Segoe UI"/>
          <w:sz w:val="28"/>
        </w:rPr>
      </w:pPr>
      <w:r w:rsidRPr="001C5A00">
        <w:rPr>
          <w:rFonts w:ascii="Segoe UI" w:hAnsi="Segoe UI" w:cs="Segoe UI"/>
          <w:sz w:val="28"/>
          <w:szCs w:val="28"/>
        </w:rPr>
        <w:t xml:space="preserve">В настоящее время уже проводятся работы на территории </w:t>
      </w:r>
      <w:proofErr w:type="spellStart"/>
      <w:r w:rsidRPr="001C5A00">
        <w:rPr>
          <w:rFonts w:ascii="Segoe UI" w:hAnsi="Segoe UI" w:cs="Segoe UI"/>
          <w:sz w:val="28"/>
          <w:szCs w:val="28"/>
        </w:rPr>
        <w:t>Сузунского</w:t>
      </w:r>
      <w:proofErr w:type="spellEnd"/>
      <w:r w:rsidRPr="001C5A00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1C5A00">
        <w:rPr>
          <w:rFonts w:ascii="Segoe UI" w:hAnsi="Segoe UI" w:cs="Segoe UI"/>
          <w:sz w:val="28"/>
          <w:szCs w:val="28"/>
        </w:rPr>
        <w:t>Маслянинского</w:t>
      </w:r>
      <w:proofErr w:type="spellEnd"/>
      <w:r w:rsidRPr="001C5A00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1C5A00">
        <w:rPr>
          <w:rFonts w:ascii="Segoe UI" w:hAnsi="Segoe UI" w:cs="Segoe UI"/>
          <w:sz w:val="28"/>
          <w:szCs w:val="28"/>
        </w:rPr>
        <w:t>Тогучинского</w:t>
      </w:r>
      <w:proofErr w:type="spellEnd"/>
      <w:r w:rsidRPr="001C5A00">
        <w:rPr>
          <w:rFonts w:ascii="Segoe UI" w:hAnsi="Segoe UI" w:cs="Segoe UI"/>
          <w:sz w:val="28"/>
          <w:szCs w:val="28"/>
        </w:rPr>
        <w:t xml:space="preserve">, Ордынского, </w:t>
      </w:r>
      <w:proofErr w:type="spellStart"/>
      <w:r w:rsidRPr="001C5A00">
        <w:rPr>
          <w:rFonts w:ascii="Segoe UI" w:hAnsi="Segoe UI" w:cs="Segoe UI"/>
          <w:sz w:val="28"/>
          <w:szCs w:val="28"/>
        </w:rPr>
        <w:t>Здвинского</w:t>
      </w:r>
      <w:proofErr w:type="spellEnd"/>
      <w:r w:rsidRPr="001C5A00">
        <w:rPr>
          <w:rFonts w:ascii="Segoe UI" w:hAnsi="Segoe UI" w:cs="Segoe UI"/>
          <w:sz w:val="28"/>
          <w:szCs w:val="28"/>
        </w:rPr>
        <w:t xml:space="preserve">, Краснозерского районов Новосибирской области, в планах региона – земли </w:t>
      </w:r>
      <w:proofErr w:type="spellStart"/>
      <w:r w:rsidRPr="001C5A00">
        <w:rPr>
          <w:rFonts w:ascii="Segoe UI" w:hAnsi="Segoe UI" w:cs="Segoe UI"/>
          <w:sz w:val="28"/>
          <w:szCs w:val="28"/>
        </w:rPr>
        <w:t>Искитимского</w:t>
      </w:r>
      <w:proofErr w:type="spellEnd"/>
      <w:r w:rsidRPr="001C5A00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1C5A00">
        <w:rPr>
          <w:rFonts w:ascii="Segoe UI" w:hAnsi="Segoe UI" w:cs="Segoe UI"/>
          <w:sz w:val="28"/>
          <w:szCs w:val="28"/>
        </w:rPr>
        <w:t>Мошковского</w:t>
      </w:r>
      <w:proofErr w:type="spellEnd"/>
      <w:r w:rsidRPr="001C5A00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1C5A00">
        <w:rPr>
          <w:rFonts w:ascii="Segoe UI" w:hAnsi="Segoe UI" w:cs="Segoe UI"/>
          <w:sz w:val="28"/>
          <w:szCs w:val="28"/>
        </w:rPr>
        <w:t>Коченевского</w:t>
      </w:r>
      <w:proofErr w:type="spellEnd"/>
      <w:r w:rsidRPr="001C5A00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1C5A00">
        <w:rPr>
          <w:rFonts w:ascii="Segoe UI" w:hAnsi="Segoe UI" w:cs="Segoe UI"/>
          <w:sz w:val="28"/>
          <w:szCs w:val="28"/>
        </w:rPr>
        <w:t>Барабинского</w:t>
      </w:r>
      <w:proofErr w:type="spellEnd"/>
      <w:r w:rsidRPr="001C5A00">
        <w:rPr>
          <w:rFonts w:ascii="Segoe UI" w:hAnsi="Segoe UI" w:cs="Segoe UI"/>
          <w:sz w:val="28"/>
          <w:szCs w:val="28"/>
        </w:rPr>
        <w:t>, Венгеровского районов области.</w:t>
      </w:r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10F0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010F09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010F09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010F09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010F09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F09" w:rsidRDefault="00010F09" w:rsidP="00747FDB">
      <w:pPr>
        <w:spacing w:after="0" w:line="240" w:lineRule="auto"/>
      </w:pPr>
      <w:r>
        <w:separator/>
      </w:r>
    </w:p>
  </w:endnote>
  <w:endnote w:type="continuationSeparator" w:id="0">
    <w:p w:rsidR="00010F09" w:rsidRDefault="00010F0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F09" w:rsidRDefault="00010F09" w:rsidP="00747FDB">
      <w:pPr>
        <w:spacing w:after="0" w:line="240" w:lineRule="auto"/>
      </w:pPr>
      <w:r>
        <w:separator/>
      </w:r>
    </w:p>
  </w:footnote>
  <w:footnote w:type="continuationSeparator" w:id="0">
    <w:p w:rsidR="00010F09" w:rsidRDefault="00010F0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0F09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C5A00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Валиконис Екатерина Эдуардовна</cp:lastModifiedBy>
  <cp:revision>2</cp:revision>
  <cp:lastPrinted>2022-01-19T07:30:00Z</cp:lastPrinted>
  <dcterms:created xsi:type="dcterms:W3CDTF">2023-02-21T03:41:00Z</dcterms:created>
  <dcterms:modified xsi:type="dcterms:W3CDTF">2023-02-21T03:41:00Z</dcterms:modified>
</cp:coreProperties>
</file>