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417702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417702">
        <w:rPr>
          <w:rFonts w:ascii="Segoe UI" w:hAnsi="Segoe UI" w:cs="Segoe UI"/>
          <w:b/>
          <w:noProof/>
          <w:sz w:val="28"/>
        </w:rPr>
        <w:t>Просто о сложном: что такое кадастровая стоимость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результате государственной кадастровой оценки, постановки земельных участков и объектов капитального строительства на кадастровый учет, изменения их характеристик определяется кадастровая стоимость таких объектов.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 эту работу отвечают специализированные бюджетные учреждения, которые созданы в каждом субъекте Российской Федерации. В нашем регионе это государственное бюджетное учреждение Новосибирской области «Новосибирский центр кадастровой оценки и инвентаризации».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кадастровую стоимость земельных участков влияют: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категория земель;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площадь;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разрешенное использование;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наличие обременений (ограничений) земельного участка;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застройка участка.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кадастровую стоимость зданий, помещений, сооружений влияют: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назначение и наименование;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использование;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этажность;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материал стен;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плотность застройки;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год завершения строительства (ввода в эксплуатацию);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капитальность строения;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планировка;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наличие инженерных коммуникаций;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наличие обременений (ограничений).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Исходя из этих факторов складывается кадастровая стоимость.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От размера кадастровой стоимости зависит размер налога на имущество. Она используется и для расчета величины госпошлины при оформлении наследства, расчета размера арендной планы за использование земельных участков, находящихся в государственной </w:t>
      </w: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или муниципальной собственности, расчета компенсации при изъятии недвижимости для государственных нужд, при утрате объекта в связи со стихийными бедствиями, при расчете выкупной цены недвижимости у государства.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Чтобы узнать кадастровую стоимость, самым удобным и быстрым способом получения сведений является электронный, для этого необходимо воспользоваться возможностями электронных сервисов сайта Росреестра (rosreestr.gov.ru):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сервис «Справочная информация по объектам недвижимости в режиме online»;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сервис «Публичная кадастровая карта»;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«Личный кабинет на сайте Росреестра».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Можно получить выписку из Единого государственного реестра недвижимости о кадастровой стоимости объекта недвижимости. Выписка о кадастровой стоимости предоставляется бесплатно по запросам любых лиц.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Онлайн выписку о кадастровой стоимости объекта можно получить бесплатно в личном кабинете на официальном сайте Росреестра или через портал Госуслуг, на сайте Росреестра в разделе ««Электронные услуги и сервисы».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Сведения в виде бумажного документа представляются при личном обращении в МФЦ.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21" w:rsidRDefault="00683921" w:rsidP="00747FDB">
      <w:pPr>
        <w:spacing w:after="0" w:line="240" w:lineRule="auto"/>
      </w:pPr>
      <w:r>
        <w:separator/>
      </w:r>
    </w:p>
  </w:endnote>
  <w:endnote w:type="continuationSeparator" w:id="0">
    <w:p w:rsidR="00683921" w:rsidRDefault="0068392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21" w:rsidRDefault="00683921" w:rsidP="00747FDB">
      <w:pPr>
        <w:spacing w:after="0" w:line="240" w:lineRule="auto"/>
      </w:pPr>
      <w:r>
        <w:separator/>
      </w:r>
    </w:p>
  </w:footnote>
  <w:footnote w:type="continuationSeparator" w:id="0">
    <w:p w:rsidR="00683921" w:rsidRDefault="0068392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F1658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17702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83921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230F1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1658C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8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2024-05-23T01:45:00Z</dcterms:modified>
</cp:coreProperties>
</file>