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7455" w:rsidRDefault="00B67455" w:rsidP="00CF76E8">
      <w:pPr>
        <w:rPr>
          <w:rFonts w:cs="Calibri"/>
          <w:noProof/>
        </w:rPr>
      </w:pPr>
    </w:p>
    <w:p w:rsidR="009040BF" w:rsidRDefault="009040BF" w:rsidP="00CF76E8">
      <w:pPr>
        <w:rPr>
          <w:rFonts w:cs="Calibri"/>
          <w:noProof/>
        </w:rPr>
      </w:pPr>
    </w:p>
    <w:p w:rsidR="009040BF" w:rsidRDefault="000041BC" w:rsidP="000041BC">
      <w:pPr>
        <w:autoSpaceDE w:val="0"/>
        <w:autoSpaceDN w:val="0"/>
        <w:adjustRightInd w:val="0"/>
        <w:spacing w:after="0"/>
        <w:jc w:val="center"/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</w:pPr>
      <w:r w:rsidRPr="000041BC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 xml:space="preserve">Внимание! В реестр недвижимости внесены новые сведения </w:t>
      </w:r>
      <w:r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br/>
      </w:r>
      <w:r w:rsidRPr="000041BC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>о зонах с особыми условиями использования территорий</w:t>
      </w:r>
    </w:p>
    <w:p w:rsidR="000041BC" w:rsidRDefault="000041BC" w:rsidP="000041BC">
      <w:pPr>
        <w:autoSpaceDE w:val="0"/>
        <w:autoSpaceDN w:val="0"/>
        <w:adjustRightInd w:val="0"/>
        <w:spacing w:after="0"/>
        <w:jc w:val="center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</w:p>
    <w:p w:rsidR="000041BC" w:rsidRPr="000041BC" w:rsidRDefault="000041BC" w:rsidP="000041BC">
      <w:pPr>
        <w:spacing w:after="0"/>
        <w:ind w:firstLine="709"/>
        <w:jc w:val="both"/>
        <w:rPr>
          <w:rFonts w:ascii="Segoe UI" w:hAnsi="Segoe UI" w:cs="Segoe UI"/>
          <w:sz w:val="28"/>
          <w:szCs w:val="24"/>
        </w:rPr>
      </w:pPr>
      <w:r w:rsidRPr="000041BC">
        <w:rPr>
          <w:rFonts w:ascii="Segoe UI" w:hAnsi="Segoe UI" w:cs="Segoe UI"/>
          <w:sz w:val="28"/>
          <w:szCs w:val="24"/>
        </w:rPr>
        <w:t>Единый государственный реестр недвижимости (ЕГРН) пополнился новыми сведениями о зонах с особыми условиями использования территорий (ЗОУИТ).</w:t>
      </w:r>
    </w:p>
    <w:p w:rsidR="000041BC" w:rsidRPr="000041BC" w:rsidRDefault="000041BC" w:rsidP="000041BC">
      <w:pPr>
        <w:spacing w:after="0"/>
        <w:ind w:firstLine="709"/>
        <w:jc w:val="both"/>
        <w:rPr>
          <w:rFonts w:ascii="Segoe UI" w:hAnsi="Segoe UI" w:cs="Segoe UI"/>
          <w:sz w:val="28"/>
          <w:szCs w:val="24"/>
        </w:rPr>
      </w:pPr>
      <w:r w:rsidRPr="000041BC">
        <w:rPr>
          <w:rFonts w:ascii="Segoe UI" w:hAnsi="Segoe UI" w:cs="Segoe UI"/>
          <w:sz w:val="28"/>
          <w:szCs w:val="24"/>
        </w:rPr>
        <w:t>Всего в ЕГРН содержится свыше 5 тысяч сведений о таких зонах на земельных уч</w:t>
      </w:r>
      <w:bookmarkStart w:id="0" w:name="_GoBack"/>
      <w:bookmarkEnd w:id="0"/>
      <w:r w:rsidRPr="000041BC">
        <w:rPr>
          <w:rFonts w:ascii="Segoe UI" w:hAnsi="Segoe UI" w:cs="Segoe UI"/>
          <w:sz w:val="28"/>
          <w:szCs w:val="24"/>
        </w:rPr>
        <w:t>астках в Новосибирской области.</w:t>
      </w:r>
    </w:p>
    <w:p w:rsidR="000041BC" w:rsidRPr="000041BC" w:rsidRDefault="000041BC" w:rsidP="000041BC">
      <w:pPr>
        <w:spacing w:after="0"/>
        <w:ind w:firstLine="709"/>
        <w:jc w:val="both"/>
        <w:rPr>
          <w:rFonts w:ascii="Segoe UI" w:hAnsi="Segoe UI" w:cs="Segoe UI"/>
          <w:sz w:val="28"/>
          <w:szCs w:val="24"/>
        </w:rPr>
      </w:pPr>
      <w:r w:rsidRPr="000041BC">
        <w:rPr>
          <w:rFonts w:ascii="Segoe UI" w:hAnsi="Segoe UI" w:cs="Segoe UI"/>
          <w:sz w:val="28"/>
          <w:szCs w:val="24"/>
        </w:rPr>
        <w:t xml:space="preserve">В границах таких зон и территорий вводится особый режим использования земельных участков, ограничивающий или запрещающий те или иные виды деятельности. </w:t>
      </w:r>
    </w:p>
    <w:p w:rsidR="000041BC" w:rsidRPr="000041BC" w:rsidRDefault="000041BC" w:rsidP="000041BC">
      <w:pPr>
        <w:spacing w:after="0"/>
        <w:ind w:firstLine="709"/>
        <w:jc w:val="both"/>
        <w:rPr>
          <w:rFonts w:ascii="Segoe UI" w:hAnsi="Segoe UI" w:cs="Segoe UI"/>
          <w:sz w:val="28"/>
          <w:szCs w:val="24"/>
        </w:rPr>
      </w:pPr>
      <w:r w:rsidRPr="000041BC">
        <w:rPr>
          <w:rFonts w:ascii="Segoe UI" w:hAnsi="Segoe UI" w:cs="Segoe UI"/>
          <w:sz w:val="28"/>
          <w:szCs w:val="24"/>
        </w:rPr>
        <w:t xml:space="preserve">Наличие зон не запрещает распоряжаться такими участками, но, приобретая его, следует знать об установленных ограничениях. </w:t>
      </w:r>
    </w:p>
    <w:p w:rsidR="00B67455" w:rsidRPr="000041BC" w:rsidRDefault="000041BC" w:rsidP="000041B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i/>
          <w:color w:val="000000"/>
          <w:sz w:val="28"/>
          <w:szCs w:val="24"/>
        </w:rPr>
      </w:pPr>
      <w:r w:rsidRPr="000041BC">
        <w:rPr>
          <w:rFonts w:ascii="Segoe UI" w:hAnsi="Segoe UI" w:cs="Segoe UI"/>
          <w:sz w:val="28"/>
          <w:szCs w:val="24"/>
        </w:rPr>
        <w:t xml:space="preserve">Управление Росреестра по Новосибирской области рекомендует владельцам земельных участков </w:t>
      </w:r>
      <w:proofErr w:type="gramStart"/>
      <w:r w:rsidRPr="000041BC">
        <w:rPr>
          <w:rFonts w:ascii="Segoe UI" w:hAnsi="Segoe UI" w:cs="Segoe UI"/>
          <w:sz w:val="28"/>
          <w:szCs w:val="24"/>
        </w:rPr>
        <w:t>ознакомится</w:t>
      </w:r>
      <w:proofErr w:type="gramEnd"/>
      <w:r w:rsidRPr="000041BC">
        <w:rPr>
          <w:rFonts w:ascii="Segoe UI" w:hAnsi="Segoe UI" w:cs="Segoe UI"/>
          <w:sz w:val="28"/>
          <w:szCs w:val="24"/>
        </w:rPr>
        <w:t xml:space="preserve"> с перечнем. Узнать, входит ли земельный участок в эту зону можно на </w:t>
      </w:r>
      <w:hyperlink r:id="rId9" w:history="1">
        <w:r w:rsidRPr="000041BC">
          <w:rPr>
            <w:rStyle w:val="a3"/>
            <w:rFonts w:ascii="Segoe UI" w:hAnsi="Segoe UI" w:cs="Segoe UI"/>
            <w:sz w:val="28"/>
            <w:szCs w:val="24"/>
          </w:rPr>
          <w:t>Публичной кадастровой карте</w:t>
        </w:r>
      </w:hyperlink>
      <w:r w:rsidRPr="000041BC">
        <w:rPr>
          <w:rFonts w:ascii="Segoe UI" w:hAnsi="Segoe UI" w:cs="Segoe UI"/>
          <w:sz w:val="28"/>
          <w:szCs w:val="24"/>
        </w:rPr>
        <w:t xml:space="preserve"> по кадастровому номеру или на сайте Росреестра в разделе </w:t>
      </w:r>
      <w:hyperlink r:id="rId10" w:history="1">
        <w:r w:rsidRPr="000041BC">
          <w:rPr>
            <w:rStyle w:val="a3"/>
            <w:rFonts w:ascii="Segoe UI" w:hAnsi="Segoe UI" w:cs="Segoe UI"/>
            <w:sz w:val="28"/>
            <w:szCs w:val="24"/>
          </w:rPr>
          <w:t>«Статистика и аналитика/Сведения, содержащиеся в Едином государственном реестре недвижимости»</w:t>
        </w:r>
      </w:hyperlink>
      <w:r w:rsidRPr="000041BC">
        <w:rPr>
          <w:rFonts w:ascii="Segoe UI" w:hAnsi="Segoe UI" w:cs="Segoe UI"/>
          <w:sz w:val="28"/>
          <w:szCs w:val="24"/>
        </w:rPr>
        <w:t xml:space="preserve"> - не забудьте указать регион «Новосибирская область», или, заказав выписку из ЕГРН.</w:t>
      </w:r>
    </w:p>
    <w:p w:rsidR="00AB53BB" w:rsidRDefault="00AB53BB" w:rsidP="00B6745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i/>
          <w:color w:val="000000"/>
          <w:sz w:val="24"/>
          <w:szCs w:val="24"/>
        </w:rPr>
      </w:pPr>
    </w:p>
    <w:p w:rsidR="009040BF" w:rsidRPr="00B67455" w:rsidRDefault="009040BF" w:rsidP="00B6745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9E7E8F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9040BF" w:rsidRPr="00141714" w:rsidRDefault="009040BF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F5EE6" wp14:editId="07484BF0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</w:t>
      </w:r>
      <w:r w:rsidRPr="00141714">
        <w:rPr>
          <w:rFonts w:ascii="Segoe UI" w:hAnsi="Segoe UI" w:cs="Segoe UI"/>
          <w:sz w:val="18"/>
          <w:szCs w:val="18"/>
        </w:rPr>
        <w:lastRenderedPageBreak/>
        <w:t>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4948C8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4948C8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3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4948C8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4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4948C8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4948C8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8C8" w:rsidRDefault="004948C8" w:rsidP="00747FDB">
      <w:pPr>
        <w:spacing w:after="0" w:line="240" w:lineRule="auto"/>
      </w:pPr>
      <w:r>
        <w:separator/>
      </w:r>
    </w:p>
  </w:endnote>
  <w:endnote w:type="continuationSeparator" w:id="0">
    <w:p w:rsidR="004948C8" w:rsidRDefault="004948C8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8C8" w:rsidRDefault="004948C8" w:rsidP="00747FDB">
      <w:pPr>
        <w:spacing w:after="0" w:line="240" w:lineRule="auto"/>
      </w:pPr>
      <w:r>
        <w:separator/>
      </w:r>
    </w:p>
  </w:footnote>
  <w:footnote w:type="continuationSeparator" w:id="0">
    <w:p w:rsidR="004948C8" w:rsidRDefault="004948C8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42918"/>
    <w:multiLevelType w:val="hybridMultilevel"/>
    <w:tmpl w:val="30963B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41BC"/>
    <w:rsid w:val="000057DA"/>
    <w:rsid w:val="000072F6"/>
    <w:rsid w:val="00012381"/>
    <w:rsid w:val="00013352"/>
    <w:rsid w:val="00033479"/>
    <w:rsid w:val="0003433D"/>
    <w:rsid w:val="00047B1C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B056F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46961"/>
    <w:rsid w:val="00362580"/>
    <w:rsid w:val="00367EA4"/>
    <w:rsid w:val="00374D41"/>
    <w:rsid w:val="0037543E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948C8"/>
    <w:rsid w:val="004A5112"/>
    <w:rsid w:val="004C5CEE"/>
    <w:rsid w:val="004E5606"/>
    <w:rsid w:val="00523798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5F4"/>
    <w:rsid w:val="00742794"/>
    <w:rsid w:val="00747FDB"/>
    <w:rsid w:val="0075764D"/>
    <w:rsid w:val="007739AC"/>
    <w:rsid w:val="00785588"/>
    <w:rsid w:val="00785807"/>
    <w:rsid w:val="007A1A9E"/>
    <w:rsid w:val="007B2542"/>
    <w:rsid w:val="007D16AA"/>
    <w:rsid w:val="0080229B"/>
    <w:rsid w:val="0081238A"/>
    <w:rsid w:val="00822211"/>
    <w:rsid w:val="0083407C"/>
    <w:rsid w:val="00836E3C"/>
    <w:rsid w:val="008A1945"/>
    <w:rsid w:val="008A791A"/>
    <w:rsid w:val="008C6DC0"/>
    <w:rsid w:val="008C76F5"/>
    <w:rsid w:val="009001A5"/>
    <w:rsid w:val="00901983"/>
    <w:rsid w:val="009040BF"/>
    <w:rsid w:val="009058C7"/>
    <w:rsid w:val="00907414"/>
    <w:rsid w:val="009210B6"/>
    <w:rsid w:val="00967E00"/>
    <w:rsid w:val="00991C84"/>
    <w:rsid w:val="009E7E8F"/>
    <w:rsid w:val="00A00B04"/>
    <w:rsid w:val="00A328A7"/>
    <w:rsid w:val="00A417DB"/>
    <w:rsid w:val="00A46E27"/>
    <w:rsid w:val="00A7179D"/>
    <w:rsid w:val="00A75EE8"/>
    <w:rsid w:val="00A76C6B"/>
    <w:rsid w:val="00A87EA1"/>
    <w:rsid w:val="00A92656"/>
    <w:rsid w:val="00AA2407"/>
    <w:rsid w:val="00AA59B6"/>
    <w:rsid w:val="00AB53BB"/>
    <w:rsid w:val="00AC6D9F"/>
    <w:rsid w:val="00AF27ED"/>
    <w:rsid w:val="00B2125C"/>
    <w:rsid w:val="00B67455"/>
    <w:rsid w:val="00B76C9B"/>
    <w:rsid w:val="00B807E1"/>
    <w:rsid w:val="00BB4775"/>
    <w:rsid w:val="00BB6423"/>
    <w:rsid w:val="00BD03AA"/>
    <w:rsid w:val="00BD65E2"/>
    <w:rsid w:val="00BE78F9"/>
    <w:rsid w:val="00BF5FF5"/>
    <w:rsid w:val="00C028C8"/>
    <w:rsid w:val="00C222DD"/>
    <w:rsid w:val="00C47D80"/>
    <w:rsid w:val="00C70699"/>
    <w:rsid w:val="00C91F66"/>
    <w:rsid w:val="00CA3F4D"/>
    <w:rsid w:val="00CA687B"/>
    <w:rsid w:val="00CD056F"/>
    <w:rsid w:val="00CE1BF2"/>
    <w:rsid w:val="00CF76E8"/>
    <w:rsid w:val="00D06BB4"/>
    <w:rsid w:val="00D16705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10D"/>
    <w:rsid w:val="00FA143B"/>
    <w:rsid w:val="00FA383A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rosreestr.gov.ru/open-service/statistika-i-analitika/gosudarstvennaya-registratsiya-prav-na-nedvizhimoe-imushchestvo-i-sdelok-s-nim54/aktualnaya-informatsiya-o-granitsakh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kk.rosreestr.ru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21</cp:revision>
  <cp:lastPrinted>2022-01-19T07:30:00Z</cp:lastPrinted>
  <dcterms:created xsi:type="dcterms:W3CDTF">2022-12-05T07:08:00Z</dcterms:created>
  <dcterms:modified xsi:type="dcterms:W3CDTF">2022-12-28T04:00:00Z</dcterms:modified>
</cp:coreProperties>
</file>